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12D20AA">
      <w:pPr>
        <w:spacing w:line="560" w:lineRule="exact"/>
        <w:rPr>
          <w:rFonts w:ascii="黑体" w:hAnsi="黑体" w:eastAsia="黑体"/>
          <w:sz w:val="32"/>
          <w:szCs w:val="32"/>
        </w:rPr>
      </w:pPr>
      <w:bookmarkStart w:id="0" w:name="_GoBack"/>
      <w:bookmarkEnd w:id="0"/>
      <w:r>
        <w:rPr>
          <w:rFonts w:hint="eastAsia" w:ascii="黑体" w:hAnsi="黑体" w:eastAsia="黑体"/>
          <w:sz w:val="32"/>
          <w:szCs w:val="32"/>
        </w:rPr>
        <w:t>附件</w:t>
      </w:r>
    </w:p>
    <w:p w14:paraId="5D53CE1A">
      <w:pPr>
        <w:spacing w:line="560" w:lineRule="exact"/>
        <w:jc w:val="center"/>
        <w:rPr>
          <w:rFonts w:hint="eastAsia" w:ascii="方正小标宋简体" w:hAnsi="宋体" w:eastAsia="方正小标宋简体"/>
          <w:bCs/>
          <w:sz w:val="44"/>
          <w:szCs w:val="44"/>
        </w:rPr>
      </w:pPr>
      <w:r>
        <w:rPr>
          <w:rFonts w:hint="eastAsia" w:ascii="方正小标宋简体" w:hAnsi="宋体" w:eastAsia="方正小标宋简体"/>
          <w:bCs/>
          <w:sz w:val="44"/>
          <w:szCs w:val="44"/>
        </w:rPr>
        <w:t>中国营养学会儿童临床营养分会</w:t>
      </w:r>
    </w:p>
    <w:p w14:paraId="1D91E0DA">
      <w:pPr>
        <w:spacing w:line="560" w:lineRule="exact"/>
        <w:jc w:val="center"/>
        <w:rPr>
          <w:rFonts w:ascii="方正小标宋简体" w:hAnsi="方正小标宋简体" w:eastAsia="方正小标宋简体" w:cs="方正小标宋简体"/>
          <w:sz w:val="44"/>
          <w:szCs w:val="44"/>
        </w:rPr>
      </w:pPr>
      <w:r>
        <w:rPr>
          <w:rFonts w:hint="eastAsia" w:ascii="方正小标宋简体" w:hAnsi="宋体" w:eastAsia="方正小标宋简体"/>
          <w:bCs/>
          <w:sz w:val="44"/>
          <w:szCs w:val="44"/>
        </w:rPr>
        <w:t>学术年会</w:t>
      </w:r>
      <w:r>
        <w:rPr>
          <w:rFonts w:hint="eastAsia" w:ascii="方正小标宋简体" w:hAnsi="方正小标宋简体" w:eastAsia="方正小标宋简体" w:cs="方正小标宋简体"/>
          <w:sz w:val="44"/>
          <w:szCs w:val="44"/>
        </w:rPr>
        <w:t>参会回执单</w:t>
      </w:r>
    </w:p>
    <w:p w14:paraId="7F40445D">
      <w:pPr>
        <w:widowControl/>
        <w:jc w:val="left"/>
      </w:pPr>
    </w:p>
    <w:p w14:paraId="7AD6367C">
      <w:pPr>
        <w:widowControl/>
        <w:jc w:val="left"/>
      </w:pPr>
    </w:p>
    <w:tbl>
      <w:tblPr>
        <w:tblStyle w:val="6"/>
        <w:tblW w:w="9649" w:type="dxa"/>
        <w:jc w:val="center"/>
        <w:tblLayout w:type="fixed"/>
        <w:tblCellMar>
          <w:top w:w="15" w:type="dxa"/>
          <w:left w:w="15" w:type="dxa"/>
          <w:bottom w:w="15" w:type="dxa"/>
          <w:right w:w="15" w:type="dxa"/>
        </w:tblCellMar>
      </w:tblPr>
      <w:tblGrid>
        <w:gridCol w:w="3238"/>
        <w:gridCol w:w="1417"/>
        <w:gridCol w:w="1701"/>
        <w:gridCol w:w="1418"/>
        <w:gridCol w:w="1875"/>
      </w:tblGrid>
      <w:tr w14:paraId="1F20293E">
        <w:tblPrEx>
          <w:tblCellMar>
            <w:top w:w="15" w:type="dxa"/>
            <w:left w:w="15" w:type="dxa"/>
            <w:bottom w:w="15" w:type="dxa"/>
            <w:right w:w="15" w:type="dxa"/>
          </w:tblCellMar>
        </w:tblPrEx>
        <w:trPr>
          <w:trHeight w:val="740" w:hRule="atLeast"/>
          <w:jc w:val="center"/>
        </w:trPr>
        <w:tc>
          <w:tcPr>
            <w:tcW w:w="32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A253A1">
            <w:pPr>
              <w:widowControl/>
              <w:jc w:val="center"/>
              <w:textAlignment w:val="center"/>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lang w:bidi="ar"/>
              </w:rPr>
              <w:t>单位</w:t>
            </w:r>
            <w:r>
              <w:rPr>
                <w:rFonts w:ascii="仿宋_GB2312" w:hAnsi="仿宋_GB2312" w:eastAsia="仿宋_GB2312" w:cs="仿宋_GB2312"/>
                <w:kern w:val="0"/>
                <w:sz w:val="32"/>
                <w:szCs w:val="32"/>
                <w:lang w:bidi="ar"/>
              </w:rPr>
              <w:t>名称</w:t>
            </w:r>
          </w:p>
        </w:tc>
        <w:tc>
          <w:tcPr>
            <w:tcW w:w="1417" w:type="dxa"/>
            <w:tcBorders>
              <w:top w:val="single" w:color="000000" w:sz="4" w:space="0"/>
              <w:left w:val="single" w:color="000000" w:sz="4" w:space="0"/>
              <w:bottom w:val="single" w:color="000000" w:sz="4" w:space="0"/>
              <w:right w:val="single" w:color="000000" w:sz="4" w:space="0"/>
            </w:tcBorders>
            <w:vAlign w:val="center"/>
          </w:tcPr>
          <w:p w14:paraId="5CF78F0E">
            <w:pPr>
              <w:widowControl/>
              <w:jc w:val="center"/>
              <w:textAlignment w:val="center"/>
              <w:rPr>
                <w:rFonts w:ascii="仿宋_GB2312" w:hAnsi="仿宋_GB2312" w:eastAsia="仿宋_GB2312" w:cs="仿宋_GB2312"/>
                <w:sz w:val="32"/>
                <w:szCs w:val="32"/>
              </w:rPr>
            </w:pPr>
            <w:r>
              <w:rPr>
                <w:rFonts w:hint="eastAsia" w:ascii="仿宋_GB2312" w:hAnsi="仿宋_GB2312" w:eastAsia="仿宋_GB2312" w:cs="仿宋_GB2312"/>
                <w:kern w:val="0"/>
                <w:sz w:val="32"/>
                <w:szCs w:val="32"/>
                <w:lang w:bidi="ar"/>
              </w:rPr>
              <w:t>姓名</w:t>
            </w:r>
          </w:p>
        </w:tc>
        <w:tc>
          <w:tcPr>
            <w:tcW w:w="1701" w:type="dxa"/>
            <w:tcBorders>
              <w:top w:val="single" w:color="000000" w:sz="4" w:space="0"/>
              <w:left w:val="single" w:color="000000" w:sz="4" w:space="0"/>
              <w:bottom w:val="single" w:color="000000" w:sz="4" w:space="0"/>
              <w:right w:val="single" w:color="000000" w:sz="4" w:space="0"/>
            </w:tcBorders>
            <w:vAlign w:val="center"/>
          </w:tcPr>
          <w:p w14:paraId="1BE35040">
            <w:pPr>
              <w:widowControl/>
              <w:jc w:val="center"/>
              <w:textAlignment w:val="center"/>
              <w:rPr>
                <w:rFonts w:hint="eastAsia" w:ascii="仿宋_GB2312" w:hAnsi="仿宋_GB2312" w:eastAsia="仿宋_GB2312" w:cs="仿宋_GB2312"/>
                <w:kern w:val="0"/>
                <w:sz w:val="32"/>
                <w:szCs w:val="32"/>
                <w:lang w:bidi="ar"/>
              </w:rPr>
            </w:pPr>
            <w:r>
              <w:rPr>
                <w:rFonts w:hint="eastAsia" w:ascii="仿宋_GB2312" w:hAnsi="仿宋_GB2312" w:eastAsia="仿宋_GB2312" w:cs="仿宋_GB2312"/>
                <w:kern w:val="0"/>
                <w:sz w:val="32"/>
                <w:szCs w:val="32"/>
                <w:lang w:bidi="ar"/>
              </w:rPr>
              <w:t>科室</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151D57">
            <w:pPr>
              <w:widowControl/>
              <w:jc w:val="center"/>
              <w:textAlignment w:val="cente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职称</w:t>
            </w:r>
          </w:p>
        </w:tc>
        <w:tc>
          <w:tcPr>
            <w:tcW w:w="18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321A83">
            <w:pPr>
              <w:widowControl/>
              <w:jc w:val="center"/>
              <w:textAlignment w:val="center"/>
              <w:rPr>
                <w:rFonts w:ascii="仿宋_GB2312" w:hAnsi="仿宋_GB2312" w:eastAsia="仿宋_GB2312" w:cs="仿宋_GB2312"/>
                <w:sz w:val="32"/>
                <w:szCs w:val="32"/>
              </w:rPr>
            </w:pPr>
            <w:r>
              <w:rPr>
                <w:rFonts w:hint="eastAsia" w:ascii="仿宋_GB2312" w:hAnsi="仿宋_GB2312" w:eastAsia="仿宋_GB2312" w:cs="仿宋_GB2312"/>
                <w:kern w:val="0"/>
                <w:sz w:val="32"/>
                <w:szCs w:val="32"/>
                <w:lang w:bidi="ar"/>
              </w:rPr>
              <w:t>联系电话</w:t>
            </w:r>
          </w:p>
        </w:tc>
      </w:tr>
      <w:tr w14:paraId="6628EBD4">
        <w:tblPrEx>
          <w:tblCellMar>
            <w:top w:w="15" w:type="dxa"/>
            <w:left w:w="15" w:type="dxa"/>
            <w:bottom w:w="15" w:type="dxa"/>
            <w:right w:w="15" w:type="dxa"/>
          </w:tblCellMar>
        </w:tblPrEx>
        <w:trPr>
          <w:trHeight w:val="756" w:hRule="atLeast"/>
          <w:jc w:val="center"/>
        </w:trPr>
        <w:tc>
          <w:tcPr>
            <w:tcW w:w="32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D781AA">
            <w:pPr>
              <w:jc w:val="center"/>
              <w:rPr>
                <w:rFonts w:ascii="宋体" w:hAnsi="宋体" w:eastAsia="宋体" w:cs="宋体"/>
                <w:sz w:val="22"/>
              </w:rPr>
            </w:pPr>
          </w:p>
        </w:tc>
        <w:tc>
          <w:tcPr>
            <w:tcW w:w="1417" w:type="dxa"/>
            <w:tcBorders>
              <w:top w:val="single" w:color="000000" w:sz="4" w:space="0"/>
              <w:left w:val="single" w:color="000000" w:sz="4" w:space="0"/>
              <w:bottom w:val="single" w:color="000000" w:sz="4" w:space="0"/>
              <w:right w:val="single" w:color="000000" w:sz="4" w:space="0"/>
            </w:tcBorders>
            <w:vAlign w:val="center"/>
          </w:tcPr>
          <w:p w14:paraId="5BCD3F04">
            <w:pPr>
              <w:jc w:val="center"/>
              <w:rPr>
                <w:rFonts w:ascii="宋体" w:hAnsi="宋体" w:eastAsia="宋体" w:cs="宋体"/>
                <w:sz w:val="22"/>
              </w:rPr>
            </w:pPr>
          </w:p>
        </w:tc>
        <w:tc>
          <w:tcPr>
            <w:tcW w:w="1701" w:type="dxa"/>
            <w:tcBorders>
              <w:top w:val="single" w:color="000000" w:sz="4" w:space="0"/>
              <w:left w:val="single" w:color="000000" w:sz="4" w:space="0"/>
              <w:bottom w:val="single" w:color="000000" w:sz="4" w:space="0"/>
              <w:right w:val="single" w:color="000000" w:sz="4" w:space="0"/>
            </w:tcBorders>
            <w:vAlign w:val="center"/>
          </w:tcPr>
          <w:p w14:paraId="3B4361A7">
            <w:pPr>
              <w:jc w:val="center"/>
              <w:rPr>
                <w:rFonts w:hint="eastAsia" w:ascii="宋体" w:hAnsi="宋体" w:eastAsia="宋体" w:cs="宋体"/>
                <w:sz w:val="22"/>
              </w:rPr>
            </w:pP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5668E">
            <w:pPr>
              <w:jc w:val="center"/>
              <w:rPr>
                <w:rFonts w:ascii="宋体" w:hAnsi="宋体" w:eastAsia="宋体" w:cs="宋体"/>
                <w:sz w:val="22"/>
              </w:rPr>
            </w:pPr>
          </w:p>
        </w:tc>
        <w:tc>
          <w:tcPr>
            <w:tcW w:w="18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A457B7">
            <w:pPr>
              <w:jc w:val="both"/>
              <w:rPr>
                <w:rFonts w:ascii="宋体" w:hAnsi="宋体" w:eastAsia="宋体" w:cs="宋体"/>
                <w:sz w:val="22"/>
              </w:rPr>
            </w:pPr>
          </w:p>
        </w:tc>
      </w:tr>
      <w:tr w14:paraId="293AF0AA">
        <w:tblPrEx>
          <w:tblCellMar>
            <w:top w:w="15" w:type="dxa"/>
            <w:left w:w="15" w:type="dxa"/>
            <w:bottom w:w="15" w:type="dxa"/>
            <w:right w:w="15" w:type="dxa"/>
          </w:tblCellMar>
        </w:tblPrEx>
        <w:trPr>
          <w:trHeight w:val="756" w:hRule="atLeast"/>
          <w:jc w:val="center"/>
        </w:trPr>
        <w:tc>
          <w:tcPr>
            <w:tcW w:w="32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14D987">
            <w:pPr>
              <w:jc w:val="both"/>
              <w:rPr>
                <w:rFonts w:ascii="宋体" w:hAnsi="宋体" w:eastAsia="宋体" w:cs="宋体"/>
                <w:sz w:val="22"/>
              </w:rPr>
            </w:pPr>
          </w:p>
        </w:tc>
        <w:tc>
          <w:tcPr>
            <w:tcW w:w="1417" w:type="dxa"/>
            <w:tcBorders>
              <w:top w:val="single" w:color="000000" w:sz="4" w:space="0"/>
              <w:left w:val="single" w:color="000000" w:sz="4" w:space="0"/>
              <w:bottom w:val="single" w:color="000000" w:sz="4" w:space="0"/>
              <w:right w:val="single" w:color="000000" w:sz="4" w:space="0"/>
            </w:tcBorders>
            <w:vAlign w:val="center"/>
          </w:tcPr>
          <w:p w14:paraId="529ACDEA">
            <w:pPr>
              <w:jc w:val="both"/>
              <w:rPr>
                <w:rFonts w:ascii="宋体" w:hAnsi="宋体" w:eastAsia="宋体" w:cs="宋体"/>
                <w:sz w:val="22"/>
              </w:rPr>
            </w:pPr>
          </w:p>
        </w:tc>
        <w:tc>
          <w:tcPr>
            <w:tcW w:w="1701" w:type="dxa"/>
            <w:tcBorders>
              <w:top w:val="single" w:color="000000" w:sz="4" w:space="0"/>
              <w:left w:val="single" w:color="000000" w:sz="4" w:space="0"/>
              <w:bottom w:val="single" w:color="000000" w:sz="4" w:space="0"/>
              <w:right w:val="single" w:color="000000" w:sz="4" w:space="0"/>
            </w:tcBorders>
            <w:vAlign w:val="center"/>
          </w:tcPr>
          <w:p w14:paraId="778D4467">
            <w:pPr>
              <w:jc w:val="both"/>
              <w:rPr>
                <w:rFonts w:hint="eastAsia" w:ascii="宋体" w:hAnsi="宋体" w:eastAsia="宋体" w:cs="宋体"/>
                <w:sz w:val="22"/>
              </w:rPr>
            </w:pP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D4E51">
            <w:pPr>
              <w:jc w:val="both"/>
              <w:rPr>
                <w:rFonts w:hint="eastAsia" w:ascii="宋体" w:hAnsi="宋体" w:eastAsia="宋体" w:cs="宋体"/>
                <w:sz w:val="22"/>
              </w:rPr>
            </w:pPr>
          </w:p>
        </w:tc>
        <w:tc>
          <w:tcPr>
            <w:tcW w:w="18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13EBC">
            <w:pPr>
              <w:jc w:val="center"/>
              <w:rPr>
                <w:rFonts w:ascii="宋体" w:hAnsi="宋体" w:eastAsia="宋体" w:cs="宋体"/>
                <w:sz w:val="22"/>
              </w:rPr>
            </w:pPr>
          </w:p>
        </w:tc>
      </w:tr>
    </w:tbl>
    <w:p w14:paraId="789E0F27">
      <w:pPr>
        <w:widowControl/>
        <w:jc w:val="left"/>
      </w:pPr>
    </w:p>
    <w:sectPr>
      <w:pgSz w:w="11906" w:h="16838"/>
      <w:pgMar w:top="2098" w:right="1474" w:bottom="1417" w:left="1587"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方正小标宋简体">
    <w:panose1 w:val="02000000000000000000"/>
    <w:charset w:val="86"/>
    <w:family w:val="auto"/>
    <w:pitch w:val="default"/>
    <w:sig w:usb0="00000001" w:usb1="08000000" w:usb2="00000000" w:usb3="00000000" w:csb0="00040000" w:csb1="00000000"/>
    <w:embedRegular r:id="rId1" w:fontKey="{1DCA41A7-5F13-4286-867C-26E537C2B4AE}"/>
  </w:font>
  <w:font w:name="仿宋_GB2312">
    <w:altName w:val="仿宋"/>
    <w:panose1 w:val="00000000000000000000"/>
    <w:charset w:val="86"/>
    <w:family w:val="modern"/>
    <w:pitch w:val="default"/>
    <w:sig w:usb0="00000000" w:usb1="00000000" w:usb2="00000000" w:usb3="00000000" w:csb0="00040000" w:csb1="00000000"/>
    <w:embedRegular r:id="rId2" w:fontKey="{E85298EC-D4F2-491B-9781-A076DA9997E3}"/>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DisplayPageBoundaries w:val="1"/>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1481"/>
    <w:rsid w:val="00017344"/>
    <w:rsid w:val="0004291C"/>
    <w:rsid w:val="000852FA"/>
    <w:rsid w:val="000C78B1"/>
    <w:rsid w:val="000E234A"/>
    <w:rsid w:val="000F2D05"/>
    <w:rsid w:val="0017079C"/>
    <w:rsid w:val="001D0899"/>
    <w:rsid w:val="00284C7C"/>
    <w:rsid w:val="002A3BD3"/>
    <w:rsid w:val="00325D55"/>
    <w:rsid w:val="00326FF3"/>
    <w:rsid w:val="00343404"/>
    <w:rsid w:val="003515C4"/>
    <w:rsid w:val="00363EC2"/>
    <w:rsid w:val="003740CF"/>
    <w:rsid w:val="00386298"/>
    <w:rsid w:val="003D2B30"/>
    <w:rsid w:val="003E7BB4"/>
    <w:rsid w:val="00445851"/>
    <w:rsid w:val="00461CEF"/>
    <w:rsid w:val="004E4354"/>
    <w:rsid w:val="004F52FE"/>
    <w:rsid w:val="00501CE8"/>
    <w:rsid w:val="00511E44"/>
    <w:rsid w:val="005615A6"/>
    <w:rsid w:val="005618D3"/>
    <w:rsid w:val="005A765A"/>
    <w:rsid w:val="005E0362"/>
    <w:rsid w:val="005E73AB"/>
    <w:rsid w:val="00604E65"/>
    <w:rsid w:val="00644492"/>
    <w:rsid w:val="0069259E"/>
    <w:rsid w:val="006D60B9"/>
    <w:rsid w:val="006F016D"/>
    <w:rsid w:val="006F122F"/>
    <w:rsid w:val="00703B3B"/>
    <w:rsid w:val="00734B45"/>
    <w:rsid w:val="00771C64"/>
    <w:rsid w:val="00794E34"/>
    <w:rsid w:val="007A53F1"/>
    <w:rsid w:val="008353F7"/>
    <w:rsid w:val="00860DD6"/>
    <w:rsid w:val="00876C08"/>
    <w:rsid w:val="008E1BDE"/>
    <w:rsid w:val="00903C4C"/>
    <w:rsid w:val="00A40B4A"/>
    <w:rsid w:val="00A4606F"/>
    <w:rsid w:val="00A5701B"/>
    <w:rsid w:val="00A74DA0"/>
    <w:rsid w:val="00A76B4C"/>
    <w:rsid w:val="00AA61A2"/>
    <w:rsid w:val="00AB1B2B"/>
    <w:rsid w:val="00AF784D"/>
    <w:rsid w:val="00B01350"/>
    <w:rsid w:val="00B24C03"/>
    <w:rsid w:val="00B379E4"/>
    <w:rsid w:val="00B701CD"/>
    <w:rsid w:val="00B71369"/>
    <w:rsid w:val="00B77CEA"/>
    <w:rsid w:val="00BD0278"/>
    <w:rsid w:val="00BD495F"/>
    <w:rsid w:val="00BE36EC"/>
    <w:rsid w:val="00C27F03"/>
    <w:rsid w:val="00C32F7D"/>
    <w:rsid w:val="00C44943"/>
    <w:rsid w:val="00C46414"/>
    <w:rsid w:val="00C53D7C"/>
    <w:rsid w:val="00C66CC2"/>
    <w:rsid w:val="00C90776"/>
    <w:rsid w:val="00CA2040"/>
    <w:rsid w:val="00CD4204"/>
    <w:rsid w:val="00CF2680"/>
    <w:rsid w:val="00CF2DC0"/>
    <w:rsid w:val="00D445E2"/>
    <w:rsid w:val="00D45A2C"/>
    <w:rsid w:val="00D92DB3"/>
    <w:rsid w:val="00DD55AF"/>
    <w:rsid w:val="00E02EEF"/>
    <w:rsid w:val="00E313DD"/>
    <w:rsid w:val="00E31404"/>
    <w:rsid w:val="00E61481"/>
    <w:rsid w:val="00F06357"/>
    <w:rsid w:val="00F46038"/>
    <w:rsid w:val="00F51EC2"/>
    <w:rsid w:val="00F831C2"/>
    <w:rsid w:val="00F83FEB"/>
    <w:rsid w:val="00FA0C2F"/>
    <w:rsid w:val="00FA7B10"/>
    <w:rsid w:val="00FC311D"/>
    <w:rsid w:val="00FF0183"/>
    <w:rsid w:val="01EB1F63"/>
    <w:rsid w:val="083114DB"/>
    <w:rsid w:val="0A827B52"/>
    <w:rsid w:val="0F4E7EB4"/>
    <w:rsid w:val="15E8292E"/>
    <w:rsid w:val="1723303B"/>
    <w:rsid w:val="21CF0735"/>
    <w:rsid w:val="22CE2857"/>
    <w:rsid w:val="27274F1D"/>
    <w:rsid w:val="2C1A05D0"/>
    <w:rsid w:val="2E627D02"/>
    <w:rsid w:val="41EF143E"/>
    <w:rsid w:val="506E6025"/>
    <w:rsid w:val="522D01E0"/>
    <w:rsid w:val="5829481B"/>
    <w:rsid w:val="59613991"/>
    <w:rsid w:val="5B3F4FBB"/>
    <w:rsid w:val="65510EC8"/>
    <w:rsid w:val="671B3460"/>
    <w:rsid w:val="6A2F1823"/>
    <w:rsid w:val="6EE20D79"/>
    <w:rsid w:val="707675B4"/>
    <w:rsid w:val="791967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qFormat="1" w:uiPriority="99" w:semiHidden="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qFormat="1" w:uiPriority="0" w:semiHidden="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等线" w:hAnsi="等线" w:eastAsia="等线" w:cs="黑体"/>
      <w:kern w:val="2"/>
      <w:sz w:val="21"/>
      <w:szCs w:val="22"/>
      <w:lang w:val="en-US" w:eastAsia="zh-CN"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link w:val="9"/>
    <w:unhideWhenUsed/>
    <w:qFormat/>
    <w:uiPriority w:val="99"/>
    <w:pPr>
      <w:ind w:left="100" w:leftChars="2500"/>
    </w:pPr>
  </w:style>
  <w:style w:type="paragraph" w:styleId="3">
    <w:name w:val="footer"/>
    <w:basedOn w:val="1"/>
    <w:link w:val="11"/>
    <w:unhideWhenUsed/>
    <w:qFormat/>
    <w:uiPriority w:val="99"/>
    <w:pPr>
      <w:tabs>
        <w:tab w:val="center" w:pos="4153"/>
        <w:tab w:val="right" w:pos="8306"/>
      </w:tabs>
      <w:snapToGrid w:val="0"/>
      <w:jc w:val="left"/>
    </w:pPr>
    <w:rPr>
      <w:sz w:val="18"/>
      <w:szCs w:val="18"/>
    </w:rPr>
  </w:style>
  <w:style w:type="paragraph" w:styleId="4">
    <w:name w:val="header"/>
    <w:basedOn w:val="1"/>
    <w:link w:val="10"/>
    <w:unhideWhenUsed/>
    <w:qFormat/>
    <w:uiPriority w:val="99"/>
    <w:pPr>
      <w:tabs>
        <w:tab w:val="center" w:pos="4153"/>
        <w:tab w:val="right" w:pos="8306"/>
      </w:tabs>
      <w:snapToGrid w:val="0"/>
      <w:jc w:val="center"/>
    </w:pPr>
    <w:rPr>
      <w:sz w:val="18"/>
      <w:szCs w:val="18"/>
    </w:rPr>
  </w:style>
  <w:style w:type="paragraph" w:styleId="5">
    <w:name w:val="HTML Preformatted"/>
    <w:basedOn w:val="1"/>
    <w:unhideWhenUsed/>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Times New Roman"/>
      <w:kern w:val="0"/>
      <w:sz w:val="24"/>
      <w:szCs w:val="24"/>
    </w:rPr>
  </w:style>
  <w:style w:type="table" w:styleId="7">
    <w:name w:val="Table Grid"/>
    <w:basedOn w:val="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9">
    <w:name w:val="日期 字符"/>
    <w:basedOn w:val="8"/>
    <w:link w:val="2"/>
    <w:semiHidden/>
    <w:qFormat/>
    <w:uiPriority w:val="99"/>
  </w:style>
  <w:style w:type="character" w:customStyle="1" w:styleId="10">
    <w:name w:val="页眉 字符"/>
    <w:basedOn w:val="8"/>
    <w:link w:val="4"/>
    <w:qFormat/>
    <w:uiPriority w:val="99"/>
    <w:rPr>
      <w:sz w:val="18"/>
      <w:szCs w:val="18"/>
    </w:rPr>
  </w:style>
  <w:style w:type="character" w:customStyle="1" w:styleId="11">
    <w:name w:val="页脚 字符"/>
    <w:basedOn w:val="8"/>
    <w:link w:val="3"/>
    <w:qFormat/>
    <w:uiPriority w:val="99"/>
    <w:rPr>
      <w:sz w:val="18"/>
      <w:szCs w:val="18"/>
    </w:rPr>
  </w:style>
  <w:style w:type="character" w:customStyle="1" w:styleId="12">
    <w:name w:val="font41"/>
    <w:basedOn w:val="8"/>
    <w:qFormat/>
    <w:uiPriority w:val="0"/>
    <w:rPr>
      <w:rFonts w:hint="eastAsia" w:ascii="仿宋" w:hAnsi="仿宋" w:eastAsia="仿宋" w:cs="仿宋"/>
      <w:color w:val="000000"/>
      <w:sz w:val="24"/>
      <w:szCs w:val="24"/>
      <w:u w:val="none"/>
    </w:rPr>
  </w:style>
  <w:style w:type="character" w:customStyle="1" w:styleId="13">
    <w:name w:val="font31"/>
    <w:basedOn w:val="8"/>
    <w:qFormat/>
    <w:uiPriority w:val="0"/>
    <w:rPr>
      <w:rFonts w:ascii="仿宋" w:hAnsi="仿宋" w:eastAsia="仿宋" w:cs="仿宋"/>
      <w:color w:val="000000"/>
      <w:sz w:val="24"/>
      <w:szCs w:val="24"/>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CEEACA"/>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china</Company>
  <Pages>1</Pages>
  <Words>39</Words>
  <Characters>39</Characters>
  <Lines>1</Lines>
  <Paragraphs>1</Paragraphs>
  <TotalTime>0</TotalTime>
  <ScaleCrop>false</ScaleCrop>
  <LinksUpToDate>false</LinksUpToDate>
  <CharactersWithSpaces>39</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2023-05-31T01:52:00Z</dcterms:created>
  <dc:creator>DELL</dc:creator>
  <cp:lastModifiedBy>飘逸游仙</cp:lastModifiedBy>
  <dcterms:modified xsi:type="dcterms:W3CDTF">2025-01-20T06:22:33Z</dcterms:modified>
  <dc:title>北京市卫生健康委关于召开部分质控中心三级医院等级评审指标研讨会的通知</dc:title>
  <cp:revision>102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KSOTemplateDocerSaveRecord">
    <vt:lpwstr>eyJoZGlkIjoiMjFjNTVkZGM2ODU5N2YzYjUyOWM3N2YxMmEwYWRkOWMiLCJ1c2VySWQiOiI1ODQ0ODU3MDcifQ==</vt:lpwstr>
  </property>
  <property fmtid="{D5CDD505-2E9C-101B-9397-08002B2CF9AE}" pid="4" name="ICV">
    <vt:lpwstr>3E66D8073E6045C2B444BED6E42F3173_13</vt:lpwstr>
  </property>
</Properties>
</file>